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proofErr w:type="spellStart"/>
      <w:proofErr w:type="gram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Surat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2210/E4.1/2013</w:t>
      </w:r>
      <w:r w:rsidRPr="00A94A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   : 17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Yth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    : 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Permendikbud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No : 84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Non PNS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PTN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PTS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menerbitkan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NIDN 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Non PNS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PTS yang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lolos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persyaratan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tindak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ketentuan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sampaikan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hal-hal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4AF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F5">
        <w:rPr>
          <w:rFonts w:ascii="Times New Roman" w:eastAsia="Times New Roman" w:hAnsi="Times New Roman" w:cs="Times New Roman"/>
          <w:sz w:val="24"/>
          <w:szCs w:val="24"/>
        </w:rPr>
        <w:t>1.    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edaran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No : </w:t>
      </w:r>
      <w:hyperlink r:id="rId5" w:tooltip="3387/E4.1/2012" w:history="1">
        <w:r w:rsidRPr="00A94A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3387/E4.1/2012</w:t>
        </w:r>
      </w:hyperlink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pemrosesan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NIDN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semu</w:t>
      </w:r>
      <w:bookmarkStart w:id="0" w:name="_GoBack"/>
      <w:bookmarkEnd w:id="0"/>
      <w:r w:rsidRPr="00A94AF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ajuan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Induk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(NIDN)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non PNS di PTN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PTS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verifikasi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administrasi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bulan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Desember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2013 –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Januari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</w:t>
      </w:r>
      <w:r w:rsidRPr="00A94A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4AF5">
        <w:rPr>
          <w:rFonts w:ascii="Times New Roman" w:eastAsia="Times New Roman" w:hAnsi="Times New Roman" w:cs="Times New Roman"/>
          <w:sz w:val="24"/>
          <w:szCs w:val="24"/>
        </w:rPr>
        <w:br/>
        <w:t>2.    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lolos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verifikasi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ajuan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NIDN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diwajibkan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mengikuti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Potensi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Akademik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Bahasa</w:t>
      </w:r>
      <w:proofErr w:type="spellEnd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b/>
          <w:bCs/>
          <w:sz w:val="24"/>
          <w:szCs w:val="24"/>
        </w:rPr>
        <w:t>Inggris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Permendikbud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4AF5">
        <w:rPr>
          <w:rFonts w:ascii="Times New Roman" w:eastAsia="Times New Roman" w:hAnsi="Times New Roman" w:cs="Times New Roman"/>
          <w:sz w:val="24"/>
          <w:szCs w:val="24"/>
        </w:rPr>
        <w:t>no :</w:t>
      </w:r>
      <w:proofErr w:type="gram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84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Pengangkatan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Non PNS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PTN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PTS.</w:t>
      </w:r>
      <w:r w:rsidRPr="00A94AF5">
        <w:rPr>
          <w:rFonts w:ascii="Times New Roman" w:eastAsia="Times New Roman" w:hAnsi="Times New Roman" w:cs="Times New Roman"/>
          <w:sz w:val="24"/>
          <w:szCs w:val="24"/>
        </w:rPr>
        <w:br/>
        <w:t>3.    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penyedia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diakui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Ditjen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mengacu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4AF5">
        <w:rPr>
          <w:rFonts w:ascii="Times New Roman" w:eastAsia="Times New Roman" w:hAnsi="Times New Roman" w:cs="Times New Roman"/>
          <w:sz w:val="24"/>
          <w:szCs w:val="24"/>
        </w:rPr>
        <w:t>no :</w:t>
      </w:r>
      <w:proofErr w:type="gram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1807/E4.3/2013" w:history="1">
        <w:r w:rsidRPr="00A94A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1807/E4.3/2013</w:t>
        </w:r>
      </w:hyperlink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23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4AF5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perhatiannya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diucapkan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Pendidik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Kependidikan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F5">
        <w:rPr>
          <w:rFonts w:ascii="Times New Roman" w:eastAsia="Times New Roman" w:hAnsi="Times New Roman" w:cs="Times New Roman"/>
          <w:sz w:val="24"/>
          <w:szCs w:val="24"/>
        </w:rPr>
        <w:t>TTD</w:t>
      </w:r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Supriadi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Rustad</w:t>
      </w:r>
      <w:proofErr w:type="spellEnd"/>
      <w:proofErr w:type="gramStart"/>
      <w:r w:rsidRPr="00A94A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94AF5">
        <w:rPr>
          <w:rFonts w:ascii="Times New Roman" w:eastAsia="Times New Roman" w:hAnsi="Times New Roman" w:cs="Times New Roman"/>
          <w:sz w:val="24"/>
          <w:szCs w:val="24"/>
        </w:rPr>
        <w:br/>
        <w:t>NIP. 196001041987031002</w:t>
      </w:r>
    </w:p>
    <w:p w:rsidR="00A94AF5" w:rsidRPr="00A94AF5" w:rsidRDefault="00A94AF5" w:rsidP="000916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94AF5">
        <w:rPr>
          <w:rFonts w:ascii="Times New Roman" w:eastAsia="Times New Roman" w:hAnsi="Times New Roman" w:cs="Times New Roman"/>
          <w:sz w:val="24"/>
          <w:szCs w:val="24"/>
        </w:rPr>
        <w:t>Tembusan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94AF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A94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4AF5">
        <w:rPr>
          <w:rFonts w:ascii="Times New Roman" w:eastAsia="Times New Roman" w:hAnsi="Times New Roman" w:cs="Times New Roman"/>
          <w:sz w:val="24"/>
          <w:szCs w:val="24"/>
        </w:rPr>
        <w:t>Swasta</w:t>
      </w:r>
      <w:proofErr w:type="spellEnd"/>
    </w:p>
    <w:p w:rsidR="00A94AF5" w:rsidRPr="00A94AF5" w:rsidRDefault="00A94AF5" w:rsidP="000916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AF5">
        <w:rPr>
          <w:rFonts w:ascii="Times New Roman" w:eastAsia="Times New Roman" w:hAnsi="Times New Roman" w:cs="Times New Roman"/>
          <w:sz w:val="24"/>
          <w:szCs w:val="24"/>
        </w:rPr>
        <w:lastRenderedPageBreak/>
        <w:t>- See more at: http://www.kopertis12.or.id/2013/12/18/kebijakan-baru-tentang-pemrosesan-nidn-baru.html#sthash.T73X7Q0l.dpuf</w:t>
      </w:r>
    </w:p>
    <w:p w:rsidR="00B739D0" w:rsidRDefault="00091685" w:rsidP="00091685">
      <w:pPr>
        <w:spacing w:line="360" w:lineRule="auto"/>
      </w:pPr>
    </w:p>
    <w:sectPr w:rsidR="00B7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5"/>
    <w:rsid w:val="00091685"/>
    <w:rsid w:val="00621F7E"/>
    <w:rsid w:val="009925B4"/>
    <w:rsid w:val="00A9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A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4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A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pertis12.or.id/wp-content/uploads/2013/10/edaran_tes_online.pdf" TargetMode="External"/><Relationship Id="rId5" Type="http://schemas.openxmlformats.org/officeDocument/2006/relationships/hyperlink" Target="http://www.kopertis12.or.id/wp-content/uploads/2012/12/Surat-Edaran-Direktu-Diktendi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2014-10-09T07:09:00Z</dcterms:created>
  <dcterms:modified xsi:type="dcterms:W3CDTF">2014-10-09T07:35:00Z</dcterms:modified>
</cp:coreProperties>
</file>